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3A298" w14:textId="5A559121" w:rsidR="002D3C2E" w:rsidRPr="00F155A6" w:rsidRDefault="002D3C2E" w:rsidP="00364193">
      <w:pPr>
        <w:pStyle w:val="Bezodstpw"/>
        <w:rPr>
          <w:rFonts w:ascii="Arial Nova Light" w:hAnsi="Arial Nova Light"/>
        </w:rPr>
      </w:pPr>
      <w:r w:rsidRPr="00F155A6">
        <w:rPr>
          <w:rFonts w:ascii="Arial Nova Light" w:hAnsi="Arial Nova Light"/>
        </w:rPr>
        <w:t xml:space="preserve">Administratorem danych osobowych jest firma </w:t>
      </w:r>
      <w:r w:rsidRPr="00F155A6">
        <w:rPr>
          <w:rFonts w:ascii="Arial Nova Light" w:hAnsi="Arial Nova Light"/>
        </w:rPr>
        <w:t>D&amp;G Finanse</w:t>
      </w:r>
      <w:r w:rsidRPr="00F155A6">
        <w:rPr>
          <w:rFonts w:ascii="Arial Nova Light" w:hAnsi="Arial Nova Light"/>
        </w:rPr>
        <w:t xml:space="preserve"> Sp. z o.o. 4</w:t>
      </w:r>
      <w:r w:rsidRPr="00F155A6">
        <w:rPr>
          <w:rFonts w:ascii="Arial Nova Light" w:hAnsi="Arial Nova Light"/>
        </w:rPr>
        <w:t>1</w:t>
      </w:r>
      <w:r w:rsidRPr="00F155A6">
        <w:rPr>
          <w:rFonts w:ascii="Arial Nova Light" w:hAnsi="Arial Nova Light"/>
        </w:rPr>
        <w:t>-</w:t>
      </w:r>
      <w:r w:rsidRPr="00F155A6">
        <w:rPr>
          <w:rFonts w:ascii="Arial Nova Light" w:hAnsi="Arial Nova Light"/>
        </w:rPr>
        <w:t>908</w:t>
      </w:r>
      <w:r w:rsidRPr="00F155A6">
        <w:rPr>
          <w:rFonts w:ascii="Arial Nova Light" w:hAnsi="Arial Nova Light"/>
        </w:rPr>
        <w:t xml:space="preserve"> </w:t>
      </w:r>
      <w:r w:rsidRPr="00F155A6">
        <w:rPr>
          <w:rFonts w:ascii="Arial Nova Light" w:hAnsi="Arial Nova Light"/>
        </w:rPr>
        <w:t>Bytom</w:t>
      </w:r>
      <w:r w:rsidRPr="00F155A6">
        <w:rPr>
          <w:rFonts w:ascii="Arial Nova Light" w:hAnsi="Arial Nova Light"/>
        </w:rPr>
        <w:t xml:space="preserve"> ul. </w:t>
      </w:r>
      <w:proofErr w:type="spellStart"/>
      <w:r w:rsidRPr="00F155A6">
        <w:rPr>
          <w:rFonts w:ascii="Arial Nova Light" w:hAnsi="Arial Nova Light"/>
        </w:rPr>
        <w:t>Reptowska</w:t>
      </w:r>
      <w:proofErr w:type="spellEnd"/>
      <w:r w:rsidRPr="00F155A6">
        <w:rPr>
          <w:rFonts w:ascii="Arial Nova Light" w:hAnsi="Arial Nova Light"/>
        </w:rPr>
        <w:t xml:space="preserve"> 51/20</w:t>
      </w:r>
      <w:r w:rsidRPr="00F155A6">
        <w:rPr>
          <w:rFonts w:ascii="Arial Nova Light" w:hAnsi="Arial Nova Light"/>
        </w:rPr>
        <w:t>. Dane wpisane w formularzu kontaktowym będą przetwarzane w celu udzielenia odpowiedzi na przesłane zapytanie zgodnie z Polityką prywatności (link do Polityki prywatności).</w:t>
      </w:r>
    </w:p>
    <w:p w14:paraId="4A923737" w14:textId="79918681" w:rsidR="002D3C2E" w:rsidRDefault="002D3C2E" w:rsidP="00364193">
      <w:pPr>
        <w:pStyle w:val="Bezodstpw"/>
        <w:rPr>
          <w:rFonts w:ascii="Arial Nova Light" w:hAnsi="Arial Nova Light"/>
        </w:rPr>
      </w:pPr>
      <w:r w:rsidRPr="00F155A6">
        <w:rPr>
          <w:rFonts w:ascii="Arial Nova Light" w:hAnsi="Arial Nova Light"/>
        </w:rPr>
        <w:t>UWAGA: Klikając "Wyślij wiadomość" oświadczasz:</w:t>
      </w:r>
      <w:r w:rsidR="005F32C6">
        <w:rPr>
          <w:rFonts w:ascii="Arial Nova Light" w:hAnsi="Arial Nova Light"/>
        </w:rPr>
        <w:t xml:space="preserve"> </w:t>
      </w:r>
      <w:r w:rsidRPr="00F155A6">
        <w:rPr>
          <w:rFonts w:ascii="Arial Nova Light" w:hAnsi="Arial Nova Light"/>
        </w:rPr>
        <w:t>"Wyrażam zgodę na przetwarzanie danych osobowych zgodnie z ust</w:t>
      </w:r>
      <w:r w:rsidR="005F32C6">
        <w:rPr>
          <w:rFonts w:ascii="Arial Nova Light" w:hAnsi="Arial Nova Light"/>
        </w:rPr>
        <w:t>a</w:t>
      </w:r>
      <w:r w:rsidRPr="00F155A6">
        <w:rPr>
          <w:rFonts w:ascii="Arial Nova Light" w:hAnsi="Arial Nova Light"/>
        </w:rPr>
        <w:t xml:space="preserve">wą o ochronie danych osobowych w związku z wysłaniem zapytania przez formularz kontaktowy. Podanie danych jest dobrowolne, ale niezbędne do przetworzenia zapytania. Zostałem poinformowany, że przysługuje mi prawo dostępu do swoich danych, możliwości ich poprawienia, żądania zaprzestania ich przetwarzania. Administratorem danych jest firma D&amp;G Finanse Sp. z o.o. 41-908 Bytom ul. </w:t>
      </w:r>
      <w:proofErr w:type="spellStart"/>
      <w:r w:rsidRPr="00F155A6">
        <w:rPr>
          <w:rFonts w:ascii="Arial Nova Light" w:hAnsi="Arial Nova Light"/>
        </w:rPr>
        <w:t>Reptowska</w:t>
      </w:r>
      <w:proofErr w:type="spellEnd"/>
      <w:r w:rsidRPr="00F155A6">
        <w:rPr>
          <w:rFonts w:ascii="Arial Nova Light" w:hAnsi="Arial Nova Light"/>
        </w:rPr>
        <w:t xml:space="preserve"> 51/20</w:t>
      </w:r>
      <w:r w:rsidRPr="00F155A6">
        <w:rPr>
          <w:rFonts w:ascii="Arial Nova Light" w:hAnsi="Arial Nova Light"/>
        </w:rPr>
        <w:t>.</w:t>
      </w:r>
    </w:p>
    <w:p w14:paraId="5EE1F7FA" w14:textId="77777777" w:rsidR="005F32C6" w:rsidRPr="00F155A6" w:rsidRDefault="005F32C6" w:rsidP="00364193">
      <w:pPr>
        <w:pStyle w:val="Bezodstpw"/>
        <w:rPr>
          <w:rFonts w:ascii="Arial Nova Light" w:hAnsi="Arial Nova Light"/>
        </w:rPr>
      </w:pPr>
    </w:p>
    <w:p w14:paraId="0377E9E5" w14:textId="77777777" w:rsidR="00F155A6" w:rsidRDefault="002D3C2E" w:rsidP="00364193">
      <w:pPr>
        <w:pStyle w:val="Bezodstpw"/>
        <w:rPr>
          <w:rFonts w:ascii="Arial Nova Light" w:hAnsi="Arial Nova Light"/>
          <w:b/>
          <w:bCs/>
        </w:rPr>
      </w:pPr>
      <w:r w:rsidRPr="00F155A6">
        <w:rPr>
          <w:rFonts w:ascii="Arial Nova Light" w:hAnsi="Arial Nova Light"/>
        </w:rPr>
        <w:t>Polityka prywatności</w:t>
      </w:r>
      <w:r w:rsidRPr="00F155A6">
        <w:rPr>
          <w:rFonts w:ascii="Arial Nova Light" w:hAnsi="Arial Nova Light"/>
        </w:rPr>
        <w:br/>
      </w:r>
      <w:r w:rsidRPr="00F155A6">
        <w:rPr>
          <w:rFonts w:ascii="Arial Nova Light" w:hAnsi="Arial Nova Light"/>
        </w:rPr>
        <w:br/>
      </w:r>
      <w:r w:rsidRPr="00F155A6">
        <w:rPr>
          <w:rFonts w:ascii="Arial Nova Light" w:hAnsi="Arial Nova Light"/>
          <w:b/>
          <w:bCs/>
        </w:rPr>
        <w:t>I</w:t>
      </w:r>
      <w:r w:rsidRPr="00F155A6">
        <w:rPr>
          <w:rFonts w:ascii="Arial Nova Light" w:hAnsi="Arial Nova Light"/>
          <w:b/>
          <w:bCs/>
        </w:rPr>
        <w:t xml:space="preserve">. </w:t>
      </w:r>
      <w:r w:rsidRPr="00F155A6">
        <w:rPr>
          <w:rFonts w:ascii="Arial Nova Light" w:hAnsi="Arial Nova Light"/>
          <w:b/>
          <w:bCs/>
        </w:rPr>
        <w:t>Zawartość polityki prywatności administratora</w:t>
      </w:r>
      <w:r w:rsidRPr="00F155A6">
        <w:rPr>
          <w:rFonts w:ascii="Arial Nova Light" w:hAnsi="Arial Nova Light"/>
        </w:rPr>
        <w:br/>
        <w:t>1. Polityka prywatności administratora to informacje dotyczące przetwarzania danych osobowych i innych informacji dotyczących użytkowników strony internetowej http://</w:t>
      </w:r>
      <w:r w:rsidRPr="00F155A6">
        <w:rPr>
          <w:rFonts w:ascii="Arial Nova Light" w:hAnsi="Arial Nova Light"/>
        </w:rPr>
        <w:t>www.dgfinanse</w:t>
      </w:r>
      <w:r w:rsidRPr="00F155A6">
        <w:rPr>
          <w:rFonts w:ascii="Arial Nova Light" w:hAnsi="Arial Nova Light"/>
        </w:rPr>
        <w:t>.pl/ (zwanej dalej „Stroną”). W niniejszej polityce prywatności Administrator zawarł jednocześnie wszystkie informacje, które osoby, których dane dotyczą, powinny otrzymać zgodnie z RODO.</w:t>
      </w:r>
      <w:r w:rsidRPr="00F155A6">
        <w:rPr>
          <w:rFonts w:ascii="Arial Nova Light" w:hAnsi="Arial Nova Light"/>
        </w:rPr>
        <w:br/>
        <w:t xml:space="preserve">2. Polityka prywatności zawiera informacje o przetwarzaniu danych pozyskiwanych przez Stronę. Szczegółowe informacje dotyczące stosowania plików </w:t>
      </w:r>
      <w:proofErr w:type="spellStart"/>
      <w:r w:rsidRPr="00F155A6">
        <w:rPr>
          <w:rFonts w:ascii="Arial Nova Light" w:hAnsi="Arial Nova Light"/>
        </w:rPr>
        <w:t>cookies</w:t>
      </w:r>
      <w:proofErr w:type="spellEnd"/>
      <w:r w:rsidRPr="00F155A6">
        <w:rPr>
          <w:rFonts w:ascii="Arial Nova Light" w:hAnsi="Arial Nova Light"/>
        </w:rPr>
        <w:t xml:space="preserve"> lub innych podobnych technologii znajdują się również w polityce </w:t>
      </w:r>
      <w:proofErr w:type="spellStart"/>
      <w:r w:rsidRPr="00F155A6">
        <w:rPr>
          <w:rFonts w:ascii="Arial Nova Light" w:hAnsi="Arial Nova Light"/>
        </w:rPr>
        <w:t>cookies</w:t>
      </w:r>
      <w:proofErr w:type="spellEnd"/>
      <w:r w:rsidRPr="00F155A6">
        <w:rPr>
          <w:rFonts w:ascii="Arial Nova Light" w:hAnsi="Arial Nova Light"/>
        </w:rPr>
        <w:t xml:space="preserve">. </w:t>
      </w:r>
      <w:r w:rsidRPr="00F155A6">
        <w:rPr>
          <w:rFonts w:ascii="Arial Nova Light" w:hAnsi="Arial Nova Light"/>
        </w:rPr>
        <w:br/>
        <w:t xml:space="preserve">3. Polityka prywatności zawiera informacje dotyczące prywatności użytkowników usługi formularza kontaktowego </w:t>
      </w:r>
      <w:r w:rsidRPr="00F155A6">
        <w:rPr>
          <w:rFonts w:ascii="Arial Nova Light" w:hAnsi="Arial Nova Light"/>
        </w:rPr>
        <w:br/>
        <w:t xml:space="preserve">4. Polityka prywatności zawiera informacje dotyczące przetwarzania danych osobowych zawartych w korespondencji elektronicznej. </w:t>
      </w:r>
      <w:r w:rsidRPr="00F155A6">
        <w:rPr>
          <w:rFonts w:ascii="Arial Nova Light" w:hAnsi="Arial Nova Light"/>
        </w:rPr>
        <w:br/>
      </w:r>
      <w:r w:rsidRPr="00F155A6">
        <w:rPr>
          <w:rFonts w:ascii="Arial Nova Light" w:hAnsi="Arial Nova Light"/>
        </w:rPr>
        <w:br/>
      </w:r>
      <w:r w:rsidRPr="00F155A6">
        <w:rPr>
          <w:rFonts w:ascii="Arial Nova Light" w:hAnsi="Arial Nova Light"/>
          <w:b/>
          <w:bCs/>
        </w:rPr>
        <w:t>II</w:t>
      </w:r>
      <w:r w:rsidRPr="00F155A6">
        <w:rPr>
          <w:rFonts w:ascii="Arial Nova Light" w:hAnsi="Arial Nova Light"/>
          <w:b/>
          <w:bCs/>
        </w:rPr>
        <w:t xml:space="preserve">. </w:t>
      </w:r>
      <w:r w:rsidRPr="00F155A6">
        <w:rPr>
          <w:rFonts w:ascii="Arial Nova Light" w:hAnsi="Arial Nova Light"/>
          <w:b/>
          <w:bCs/>
        </w:rPr>
        <w:t>Administrator danych</w:t>
      </w:r>
      <w:r w:rsidRPr="00F155A6">
        <w:rPr>
          <w:rFonts w:ascii="Arial Nova Light" w:hAnsi="Arial Nova Light"/>
        </w:rPr>
        <w:br/>
        <w:t xml:space="preserve">Administratorem danych osobowych użytkowników Strony </w:t>
      </w:r>
      <w:r w:rsidRPr="00F155A6">
        <w:rPr>
          <w:rFonts w:ascii="Arial Nova Light" w:hAnsi="Arial Nova Light"/>
        </w:rPr>
        <w:t xml:space="preserve">jest </w:t>
      </w:r>
      <w:r w:rsidRPr="00F155A6">
        <w:rPr>
          <w:rFonts w:ascii="Arial Nova Light" w:hAnsi="Arial Nova Light"/>
        </w:rPr>
        <w:t xml:space="preserve">D&amp;G Finanse Sp. z o.o. 41-908 Bytom ul. </w:t>
      </w:r>
      <w:proofErr w:type="spellStart"/>
      <w:r w:rsidRPr="00F155A6">
        <w:rPr>
          <w:rFonts w:ascii="Arial Nova Light" w:hAnsi="Arial Nova Light"/>
        </w:rPr>
        <w:t>Reptowska</w:t>
      </w:r>
      <w:proofErr w:type="spellEnd"/>
      <w:r w:rsidRPr="00F155A6">
        <w:rPr>
          <w:rFonts w:ascii="Arial Nova Light" w:hAnsi="Arial Nova Light"/>
        </w:rPr>
        <w:t xml:space="preserve"> 51/20</w:t>
      </w:r>
      <w:r w:rsidRPr="00F155A6">
        <w:rPr>
          <w:rFonts w:ascii="Arial Nova Light" w:hAnsi="Arial Nova Light"/>
        </w:rPr>
        <w:br/>
        <w:t>Z administratorem można kontaktować się:</w:t>
      </w:r>
      <w:r w:rsidRPr="00F155A6">
        <w:rPr>
          <w:rFonts w:ascii="Arial Nova Light" w:hAnsi="Arial Nova Light"/>
        </w:rPr>
        <w:br/>
        <w:t>1) Pod adresem korespondencyjnym:</w:t>
      </w:r>
      <w:r w:rsidRPr="00F155A6">
        <w:rPr>
          <w:rFonts w:ascii="Arial Nova Light" w:hAnsi="Arial Nova Light"/>
        </w:rPr>
        <w:t xml:space="preserve"> </w:t>
      </w:r>
      <w:r w:rsidRPr="00F155A6">
        <w:rPr>
          <w:rFonts w:ascii="Arial Nova Light" w:hAnsi="Arial Nova Light"/>
        </w:rPr>
        <w:t>D&amp;G Finanse Sp. z o.o. 41-9</w:t>
      </w:r>
      <w:r w:rsidRPr="00F155A6">
        <w:rPr>
          <w:rFonts w:ascii="Arial Nova Light" w:hAnsi="Arial Nova Light"/>
        </w:rPr>
        <w:t>46</w:t>
      </w:r>
      <w:r w:rsidRPr="00F155A6">
        <w:rPr>
          <w:rFonts w:ascii="Arial Nova Light" w:hAnsi="Arial Nova Light"/>
        </w:rPr>
        <w:t xml:space="preserve"> </w:t>
      </w:r>
      <w:r w:rsidRPr="00F155A6">
        <w:rPr>
          <w:rFonts w:ascii="Arial Nova Light" w:hAnsi="Arial Nova Light"/>
        </w:rPr>
        <w:t>Piekary Śląskie</w:t>
      </w:r>
      <w:r w:rsidRPr="00F155A6">
        <w:rPr>
          <w:rFonts w:ascii="Arial Nova Light" w:hAnsi="Arial Nova Light"/>
        </w:rPr>
        <w:t xml:space="preserve"> ul. </w:t>
      </w:r>
      <w:r w:rsidRPr="00F155A6">
        <w:rPr>
          <w:rFonts w:ascii="Arial Nova Light" w:hAnsi="Arial Nova Light"/>
        </w:rPr>
        <w:t>Biskupa Herberta Bednorza 4.</w:t>
      </w:r>
      <w:r w:rsidRPr="00F155A6">
        <w:rPr>
          <w:rFonts w:ascii="Arial Nova Light" w:hAnsi="Arial Nova Light"/>
        </w:rPr>
        <w:br/>
        <w:t>2) Pod adresem poczty elektronicznej: biuro@</w:t>
      </w:r>
      <w:r w:rsidRPr="00F155A6">
        <w:rPr>
          <w:rFonts w:ascii="Arial Nova Light" w:hAnsi="Arial Nova Light"/>
        </w:rPr>
        <w:t>dgfinanse</w:t>
      </w:r>
      <w:r w:rsidRPr="00F155A6">
        <w:rPr>
          <w:rFonts w:ascii="Arial Nova Light" w:hAnsi="Arial Nova Light"/>
        </w:rPr>
        <w:t>.pl</w:t>
      </w:r>
      <w:r w:rsidRPr="00F155A6">
        <w:rPr>
          <w:rFonts w:ascii="Arial Nova Light" w:hAnsi="Arial Nova Light"/>
        </w:rPr>
        <w:br/>
      </w:r>
      <w:r w:rsidRPr="00F155A6">
        <w:rPr>
          <w:rFonts w:ascii="Arial Nova Light" w:hAnsi="Arial Nova Light"/>
        </w:rPr>
        <w:br/>
      </w:r>
      <w:r w:rsidRPr="00F155A6">
        <w:rPr>
          <w:rFonts w:ascii="Arial Nova Light" w:hAnsi="Arial Nova Light"/>
          <w:b/>
          <w:bCs/>
        </w:rPr>
        <w:t>III</w:t>
      </w:r>
      <w:r w:rsidRPr="00F155A6">
        <w:rPr>
          <w:rFonts w:ascii="Arial Nova Light" w:hAnsi="Arial Nova Light"/>
          <w:b/>
          <w:bCs/>
        </w:rPr>
        <w:t xml:space="preserve">. </w:t>
      </w:r>
      <w:r w:rsidRPr="00F155A6">
        <w:rPr>
          <w:rFonts w:ascii="Arial Nova Light" w:hAnsi="Arial Nova Light"/>
          <w:b/>
          <w:bCs/>
        </w:rPr>
        <w:t>Cele, podstawy prawne oraz czas przetwarzania danych osobowych</w:t>
      </w:r>
      <w:r w:rsidRPr="00F155A6">
        <w:rPr>
          <w:rFonts w:ascii="Arial Nova Light" w:hAnsi="Arial Nova Light"/>
        </w:rPr>
        <w:br/>
        <w:t>Działanie strony</w:t>
      </w:r>
      <w:r w:rsidR="00F155A6" w:rsidRPr="00F155A6">
        <w:rPr>
          <w:rFonts w:ascii="Arial Nova Light" w:hAnsi="Arial Nova Light"/>
        </w:rPr>
        <w:t>.</w:t>
      </w:r>
      <w:r w:rsidRPr="00F155A6">
        <w:rPr>
          <w:rFonts w:ascii="Arial Nova Light" w:hAnsi="Arial Nova Light"/>
        </w:rPr>
        <w:br/>
        <w:t>1. W celu realizacji usługi Strony usługodawca przetwarza:</w:t>
      </w:r>
      <w:r w:rsidRPr="00F155A6">
        <w:rPr>
          <w:rFonts w:ascii="Arial Nova Light" w:hAnsi="Arial Nova Light"/>
        </w:rPr>
        <w:br/>
        <w:t xml:space="preserve">Informacje dotyczące urządzenia użytkownika w celu zapewnienia poprawności działania usług: adres IP komputera, informacje zawarte w plikach </w:t>
      </w:r>
      <w:proofErr w:type="spellStart"/>
      <w:r w:rsidRPr="00F155A6">
        <w:rPr>
          <w:rFonts w:ascii="Arial Nova Light" w:hAnsi="Arial Nova Light"/>
        </w:rPr>
        <w:t>cookies</w:t>
      </w:r>
      <w:proofErr w:type="spellEnd"/>
      <w:r w:rsidRPr="00F155A6">
        <w:rPr>
          <w:rFonts w:ascii="Arial Nova Light" w:hAnsi="Arial Nova Light"/>
        </w:rPr>
        <w:t xml:space="preserve"> lub innych podobnych technologiach, dane dotyczące sesji, dane przeglądarki internetowej, dane dotyczące urządzenia, dane dotyczące aktywności na Stronie, w tym na poszczególnych podstronach. </w:t>
      </w:r>
      <w:r w:rsidRPr="00F155A6">
        <w:rPr>
          <w:rFonts w:ascii="Arial Nova Light" w:hAnsi="Arial Nova Light"/>
        </w:rPr>
        <w:br/>
        <w:t xml:space="preserve">2. Informacje te nie zawierają danych dotyczących tożsamości użytkowników, lecz w połączeniu z innymi informacjami mogą stanowić dane osobowe i w związku z tym Administrator obejmuje je pełną ochroną przysługującą na gruncie RODO. </w:t>
      </w:r>
      <w:r w:rsidRPr="00F155A6">
        <w:rPr>
          <w:rFonts w:ascii="Arial Nova Light" w:hAnsi="Arial Nova Light"/>
        </w:rPr>
        <w:br/>
        <w:t xml:space="preserve">3. Dane są przetwarzane zgodnie z art. 6 ust. 1 lit b) RODO, w celu realizacji usługi Strony, tj. umowy o świadczenie usług drogą elektroniczną oraz zgodnie z art. 6 ust. 1 lit. a) RODO w związku z wyrażeniem zgody na stosowanie określonych plików </w:t>
      </w:r>
      <w:proofErr w:type="spellStart"/>
      <w:r w:rsidRPr="00F155A6">
        <w:rPr>
          <w:rFonts w:ascii="Arial Nova Light" w:hAnsi="Arial Nova Light"/>
        </w:rPr>
        <w:t>cookies</w:t>
      </w:r>
      <w:proofErr w:type="spellEnd"/>
      <w:r w:rsidRPr="00F155A6">
        <w:rPr>
          <w:rFonts w:ascii="Arial Nova Light" w:hAnsi="Arial Nova Light"/>
        </w:rPr>
        <w:t xml:space="preserve"> lub innych podobnych technologii, wyrażonych przez odpowiednie ustawienia przeglądarki internetowej zgodnie z Prawem telekomunikacyjnym. Dane są przetwarzane do czasu zakończenia korzystania przez użytkownika ze Strony. </w:t>
      </w:r>
      <w:r w:rsidRPr="00F155A6">
        <w:rPr>
          <w:rFonts w:ascii="Arial Nova Light" w:hAnsi="Arial Nova Light"/>
        </w:rPr>
        <w:br/>
      </w:r>
      <w:r w:rsidRPr="00F155A6">
        <w:rPr>
          <w:rFonts w:ascii="Arial Nova Light" w:hAnsi="Arial Nova Light"/>
        </w:rPr>
        <w:lastRenderedPageBreak/>
        <w:br/>
      </w:r>
    </w:p>
    <w:p w14:paraId="017562DE" w14:textId="3704742B" w:rsidR="00364193" w:rsidRPr="00F155A6" w:rsidRDefault="002D3C2E" w:rsidP="00364193">
      <w:pPr>
        <w:pStyle w:val="Bezodstpw"/>
        <w:rPr>
          <w:rFonts w:ascii="Arial Nova Light" w:hAnsi="Arial Nova Light"/>
        </w:rPr>
      </w:pPr>
      <w:r w:rsidRPr="00F155A6">
        <w:rPr>
          <w:rFonts w:ascii="Arial Nova Light" w:hAnsi="Arial Nova Light"/>
          <w:b/>
          <w:bCs/>
        </w:rPr>
        <w:t>Prowadzenie fanpage’a</w:t>
      </w:r>
      <w:r w:rsidRPr="00F155A6">
        <w:rPr>
          <w:rFonts w:ascii="Arial Nova Light" w:hAnsi="Arial Nova Light"/>
        </w:rPr>
        <w:br/>
        <w:t xml:space="preserve"> Administrator przetwarza dane osobowe użytkowników w celu umożliwienia im korzystania z fanpage’a. Administrator posiada informacje o:</w:t>
      </w:r>
      <w:r w:rsidRPr="00F155A6">
        <w:rPr>
          <w:rFonts w:ascii="Arial Nova Light" w:hAnsi="Arial Nova Light"/>
        </w:rPr>
        <w:br/>
        <w:t>1) Polubieniu fanpage’a;</w:t>
      </w:r>
      <w:r w:rsidRPr="00F155A6">
        <w:rPr>
          <w:rFonts w:ascii="Arial Nova Light" w:hAnsi="Arial Nova Light"/>
        </w:rPr>
        <w:br/>
        <w:t xml:space="preserve">2) Aktywności na </w:t>
      </w:r>
      <w:proofErr w:type="spellStart"/>
      <w:r w:rsidRPr="00F155A6">
        <w:rPr>
          <w:rFonts w:ascii="Arial Nova Light" w:hAnsi="Arial Nova Light"/>
        </w:rPr>
        <w:t>fanpage’u</w:t>
      </w:r>
      <w:proofErr w:type="spellEnd"/>
      <w:r w:rsidRPr="00F155A6">
        <w:rPr>
          <w:rFonts w:ascii="Arial Nova Light" w:hAnsi="Arial Nova Light"/>
        </w:rPr>
        <w:t>;</w:t>
      </w:r>
      <w:r w:rsidRPr="00F155A6">
        <w:rPr>
          <w:rFonts w:ascii="Arial Nova Light" w:hAnsi="Arial Nova Light"/>
        </w:rPr>
        <w:br/>
        <w:t xml:space="preserve">3) Treści komentarzy i postów zamieszczonych przez użytkowników; </w:t>
      </w:r>
      <w:r w:rsidRPr="00F155A6">
        <w:rPr>
          <w:rFonts w:ascii="Arial Nova Light" w:hAnsi="Arial Nova Light"/>
        </w:rPr>
        <w:br/>
      </w:r>
      <w:r w:rsidR="005F32C6">
        <w:rPr>
          <w:rFonts w:ascii="Arial Nova Light" w:hAnsi="Arial Nova Light"/>
        </w:rPr>
        <w:t>4</w:t>
      </w:r>
      <w:r w:rsidRPr="00F155A6">
        <w:rPr>
          <w:rFonts w:ascii="Arial Nova Light" w:hAnsi="Arial Nova Light"/>
        </w:rPr>
        <w:t xml:space="preserve">. Dane te są przetwarzane zgodnie z art. 6 ust. 1 lit. b) RODO w celu realizacji usług tj. umowy o świadczenie usług drogą elektroniczną. </w:t>
      </w:r>
      <w:r w:rsidRPr="00F155A6">
        <w:rPr>
          <w:rFonts w:ascii="Arial Nova Light" w:hAnsi="Arial Nova Light"/>
        </w:rPr>
        <w:br/>
      </w:r>
      <w:r w:rsidRPr="00F155A6">
        <w:rPr>
          <w:rFonts w:ascii="Arial Nova Light" w:hAnsi="Arial Nova Light"/>
        </w:rPr>
        <w:br/>
        <w:t>Statystyki korzystania z usług</w:t>
      </w:r>
      <w:r w:rsidRPr="00F155A6">
        <w:rPr>
          <w:rFonts w:ascii="Arial Nova Light" w:hAnsi="Arial Nova Light"/>
        </w:rPr>
        <w:br/>
        <w:t xml:space="preserve">1. W celu poprawy jakości swoich usług administrator przetwarza informacje statystyczne dotyczące korzystania ze Strony, w tym informacje o sesji, numerze IP, ilości spędzonego czasu na poszczególnych podstronach, korzystania z poszczególnych funkcjonalności usług, informacji o urządzeniu i przeglądarce internetowej. Administrator korzysta z plików </w:t>
      </w:r>
      <w:proofErr w:type="spellStart"/>
      <w:r w:rsidRPr="00F155A6">
        <w:rPr>
          <w:rFonts w:ascii="Arial Nova Light" w:hAnsi="Arial Nova Light"/>
        </w:rPr>
        <w:t>cookies</w:t>
      </w:r>
      <w:proofErr w:type="spellEnd"/>
      <w:r w:rsidRPr="00F155A6">
        <w:rPr>
          <w:rFonts w:ascii="Arial Nova Light" w:hAnsi="Arial Nova Light"/>
        </w:rPr>
        <w:t xml:space="preserve"> lub innych podobnych technologii oraz narzędzi statystycznych. </w:t>
      </w:r>
      <w:r w:rsidRPr="00F155A6">
        <w:rPr>
          <w:rFonts w:ascii="Arial Nova Light" w:hAnsi="Arial Nova Light"/>
        </w:rPr>
        <w:br/>
        <w:t xml:space="preserve">2. Dane te są przetwarzane zgodnie z art. 6 ust 1 lit. f) RODO w prawnie uzasadnionym interesie administratora polegającym na ułatwieniu korzystania ze Strony, poprawy jakości oraz funkcjonalności świadczonych usług, a przetwarzanie tych danych nie narusza praw i wolności użytkowników. Informacje o użytkownikach nie są bowiem wykorzystywane w żadnych dodatkowych celach, a ze względu na specyfikę usługi strony internetowej dostosowywanie sposobu wyświetlania zawartości strony, ułatwiania korzystania ze strony oraz poprawa jakości świadczenia usług na stronie internetowej jest nie tylko standardem rynkowym, lecz także oczekiwaniem użytkowników wobec dostawców stron internetowych. </w:t>
      </w:r>
      <w:r w:rsidRPr="00F155A6">
        <w:rPr>
          <w:rFonts w:ascii="Arial Nova Light" w:hAnsi="Arial Nova Light"/>
        </w:rPr>
        <w:br/>
        <w:t xml:space="preserve">3. Ponadto użytkownik w każdej chwili może cofnąć wyrażoną zgodę poprzez zmianę ustawień przeglądarki internetowej w zakresie dopuszczalności stosowania plików </w:t>
      </w:r>
      <w:proofErr w:type="spellStart"/>
      <w:r w:rsidRPr="00F155A6">
        <w:rPr>
          <w:rFonts w:ascii="Arial Nova Light" w:hAnsi="Arial Nova Light"/>
        </w:rPr>
        <w:t>cookies</w:t>
      </w:r>
      <w:proofErr w:type="spellEnd"/>
      <w:r w:rsidRPr="00F155A6">
        <w:rPr>
          <w:rFonts w:ascii="Arial Nova Light" w:hAnsi="Arial Nova Light"/>
        </w:rPr>
        <w:t xml:space="preserve"> lub innych podobnych technologii.</w:t>
      </w:r>
      <w:r w:rsidRPr="00F155A6">
        <w:rPr>
          <w:rFonts w:ascii="Arial Nova Light" w:hAnsi="Arial Nova Light"/>
        </w:rPr>
        <w:br/>
        <w:t xml:space="preserve">4. Dane te są przetwarzane w ramach bieżących działań administratora, lecz nie dłużej niż przez 60 dni od otrzymania informacji. Po tym czasie administrator może dalej przetwarzać ogólne dane statystyczne, które będą pozbawione jakichkolwiek informacji dotyczących poszczególnych użytkowników. </w:t>
      </w:r>
      <w:r w:rsidRPr="00F155A6">
        <w:rPr>
          <w:rFonts w:ascii="Arial Nova Light" w:hAnsi="Arial Nova Light"/>
        </w:rPr>
        <w:br/>
        <w:t xml:space="preserve">5. Okres dostępności danych statystycznych może być jednak dłuższy niż 60 dni, lecz pozostaje to poza zakresem decyzyjnym administratora. Administrator nie będzie ich dłużej wykorzystywał, lecz będzie miał potencjalny dostęp do nich do czasu ich usunięcia przez dostawcę narzędzia. </w:t>
      </w:r>
      <w:r w:rsidRPr="00F155A6">
        <w:rPr>
          <w:rFonts w:ascii="Arial Nova Light" w:hAnsi="Arial Nova Light"/>
        </w:rPr>
        <w:br/>
      </w:r>
      <w:r w:rsidRPr="00F155A6">
        <w:rPr>
          <w:rFonts w:ascii="Arial Nova Light" w:hAnsi="Arial Nova Light"/>
        </w:rPr>
        <w:br/>
        <w:t>Działania marketingowe</w:t>
      </w:r>
      <w:r w:rsidR="005F32C6">
        <w:rPr>
          <w:rFonts w:ascii="Arial Nova Light" w:hAnsi="Arial Nova Light"/>
        </w:rPr>
        <w:t>.</w:t>
      </w:r>
      <w:r w:rsidRPr="00F155A6">
        <w:rPr>
          <w:rFonts w:ascii="Arial Nova Light" w:hAnsi="Arial Nova Light"/>
        </w:rPr>
        <w:br/>
        <w:t xml:space="preserve">Na stronie Administrator może zamieszczać informacje marketingowe o swoich usługach. Wyświetlanie tych treści jest dokonywane przez administratora zgodnie z art. 6 ust. 1 lit. f) RODO, zgodnie z prawnie uzasadnionym interesem administratora polegającym na publikacji treści związanych ze świadczonymi usługami. Jednocześnie działanie to nie narusza praw i wolności użytkowników, użytkownicy spodziewają się otrzymywania treści podobnej zawartości, a czasami nawet tego oczekują lub jest to ich bezpośrednim celem wizyty na Stronie. </w:t>
      </w:r>
    </w:p>
    <w:p w14:paraId="24BF29FB" w14:textId="77777777" w:rsidR="00364193" w:rsidRPr="00F155A6" w:rsidRDefault="00364193" w:rsidP="00364193">
      <w:pPr>
        <w:pStyle w:val="Bezodstpw"/>
        <w:rPr>
          <w:rFonts w:ascii="Arial Nova Light" w:hAnsi="Arial Nova Light"/>
          <w:lang w:eastAsia="pl-PL"/>
        </w:rPr>
      </w:pPr>
      <w:r w:rsidRPr="00F155A6">
        <w:rPr>
          <w:rFonts w:ascii="Arial Nova Light" w:hAnsi="Arial Nova Light"/>
          <w:lang w:eastAsia="pl-PL"/>
        </w:rPr>
        <w:t>Inne formularze</w:t>
      </w:r>
    </w:p>
    <w:p w14:paraId="54BA3A3B" w14:textId="6EB76727" w:rsidR="00364193" w:rsidRPr="00F155A6" w:rsidRDefault="00364193" w:rsidP="00364193">
      <w:pPr>
        <w:pStyle w:val="Bezodstpw"/>
        <w:rPr>
          <w:rFonts w:ascii="Arial Nova Light" w:hAnsi="Arial Nova Light"/>
          <w:lang w:eastAsia="pl-PL"/>
        </w:rPr>
      </w:pPr>
      <w:r w:rsidRPr="00F155A6">
        <w:rPr>
          <w:rFonts w:ascii="Arial Nova Light" w:hAnsi="Arial Nova Light"/>
          <w:lang w:eastAsia="pl-PL"/>
        </w:rPr>
        <w:t xml:space="preserve">Formularze znajdujące się gościnnie na serwisach należących do </w:t>
      </w:r>
      <w:r w:rsidRPr="005F32C6">
        <w:rPr>
          <w:rFonts w:ascii="Arial Nova Light" w:hAnsi="Arial Nova Light"/>
          <w:b/>
          <w:bCs/>
          <w:lang w:eastAsia="pl-PL"/>
        </w:rPr>
        <w:t>D&amp;G Finanse</w:t>
      </w:r>
      <w:r w:rsidRPr="005F32C6">
        <w:rPr>
          <w:rFonts w:ascii="Arial Nova Light" w:hAnsi="Arial Nova Light"/>
          <w:b/>
          <w:bCs/>
          <w:lang w:eastAsia="pl-PL"/>
        </w:rPr>
        <w:t xml:space="preserve"> Sp. z o.o.</w:t>
      </w:r>
      <w:r w:rsidRPr="00F155A6">
        <w:rPr>
          <w:rFonts w:ascii="Arial Nova Light" w:hAnsi="Arial Nova Light"/>
          <w:lang w:eastAsia="pl-PL"/>
        </w:rPr>
        <w:t xml:space="preserve"> i dotyczące usług, produktów, serwisów i czasopism nieobsługiwanych przez </w:t>
      </w:r>
      <w:r w:rsidRPr="005F32C6">
        <w:rPr>
          <w:rFonts w:ascii="Arial Nova Light" w:hAnsi="Arial Nova Light"/>
          <w:b/>
          <w:bCs/>
          <w:lang w:eastAsia="pl-PL"/>
        </w:rPr>
        <w:t>D&amp;G Finanse</w:t>
      </w:r>
      <w:r w:rsidRPr="005F32C6">
        <w:rPr>
          <w:rFonts w:ascii="Arial Nova Light" w:hAnsi="Arial Nova Light"/>
          <w:b/>
          <w:bCs/>
          <w:lang w:eastAsia="pl-PL"/>
        </w:rPr>
        <w:t xml:space="preserve"> Sp. z o.o.</w:t>
      </w:r>
      <w:r w:rsidRPr="00F155A6">
        <w:rPr>
          <w:rFonts w:ascii="Arial Nova Light" w:hAnsi="Arial Nova Light"/>
          <w:lang w:eastAsia="pl-PL"/>
        </w:rPr>
        <w:t xml:space="preserve"> nie podlegają Polityce Prywatności.</w:t>
      </w:r>
    </w:p>
    <w:p w14:paraId="68E87DAA" w14:textId="40E970F5" w:rsidR="00364193" w:rsidRPr="00F155A6" w:rsidRDefault="002D3C2E" w:rsidP="00F155A6">
      <w:pPr>
        <w:rPr>
          <w:rFonts w:ascii="Arial Nova Light" w:hAnsi="Arial Nova Light"/>
        </w:rPr>
      </w:pPr>
      <w:r w:rsidRPr="00F155A6">
        <w:rPr>
          <w:rFonts w:ascii="Arial Nova Light" w:hAnsi="Arial Nova Light"/>
        </w:rPr>
        <w:br/>
        <w:t>Korespondencja e-mailowa</w:t>
      </w:r>
      <w:r w:rsidR="005F32C6">
        <w:rPr>
          <w:rFonts w:ascii="Arial Nova Light" w:hAnsi="Arial Nova Light"/>
        </w:rPr>
        <w:t>.</w:t>
      </w:r>
      <w:r w:rsidRPr="00F155A6">
        <w:rPr>
          <w:rFonts w:ascii="Arial Nova Light" w:hAnsi="Arial Nova Light"/>
        </w:rPr>
        <w:br/>
        <w:t>Podstawą prawną przetwarzania danych zawartych w korespondencji e-mailowej jest:</w:t>
      </w:r>
      <w:r w:rsidRPr="00F155A6">
        <w:rPr>
          <w:rFonts w:ascii="Arial Nova Light" w:hAnsi="Arial Nova Light"/>
        </w:rPr>
        <w:br/>
        <w:t>Prawnie uzasadniony interes  Administratora danych oraz nadawców wiadomości elektronicznych (art. 6 ust. 1 lit. f) RODO) – wobec korespondencji incydentalnej, polegający na umożliwieniu kontaktu elektronicznego z administratorem;</w:t>
      </w:r>
      <w:r w:rsidRPr="00F155A6">
        <w:rPr>
          <w:rFonts w:ascii="Arial Nova Light" w:hAnsi="Arial Nova Light"/>
        </w:rPr>
        <w:br/>
        <w:t>Niezbędność do realizacji umowy zawartej z naszymi klientami lub kontrahentami (art. 6 ust. 1 lit b) RODO) w zakresie korespondencji prowadzonej w celu realizacji umowy;</w:t>
      </w:r>
      <w:r w:rsidRPr="00F155A6">
        <w:rPr>
          <w:rFonts w:ascii="Arial Nova Light" w:hAnsi="Arial Nova Light"/>
        </w:rPr>
        <w:br/>
        <w:t xml:space="preserve">Dobrowolnie wyrażona zgoda – jeżeli w przysłanej korespondencji zostaną zawarte dane szczególnych kategorii. Wyrażoną zgodę można cofnąć w dowolnym momencie, bez podawania przyczyny, lecz bez wpływu na zgodność z prawem jej przetwarzania przed jej cofnięciem; </w:t>
      </w:r>
      <w:r w:rsidRPr="00F155A6">
        <w:rPr>
          <w:rFonts w:ascii="Arial Nova Light" w:hAnsi="Arial Nova Light"/>
        </w:rPr>
        <w:br/>
        <w:t xml:space="preserve">Dobrowolnie wyrażona zgoda poprzez wyraźne działanie potwierdzające – jeżeli nadawca wiadomości poprosi o udzielenie informacji dotyczących marki administratora, jego usług, odpowiedź udzielona nadawcy będzie zawierać żądane przez nadawcę informacje, a wysłanie zapytania będzie oznaczało zgodę na przesłanie nadawcy przez administratora informacji handlowych na podany przez nadawcę adres e-mail w zakresie niezbędnym do udzielenia odpowiedzi (art. 10 ustawy o świadczeniu usług drogą elektroniczną); wyrażoną zgodę można cofnąć w dowolnym momencie, bez podawania przyczyny, lecz informacje handlowe wysłane po wysłaniu zapytania o nie, a przed cofnięciem zgody, będą wysłane zgodnie z prawem; cofnięcie zgody może uniemożliwić udzielenie pełnej odpowiedzi na zadane pytanie; </w:t>
      </w:r>
      <w:r w:rsidRPr="00F155A6">
        <w:rPr>
          <w:rFonts w:ascii="Arial Nova Light" w:hAnsi="Arial Nova Light"/>
        </w:rPr>
        <w:br/>
        <w:t>Prawnie uzasadniony interes Administratora polegający na dochodzeniu roszczeń lub obrony przed roszczeniami, zgodnie z ogólnie obowiązującymi przepisami prawa, w szczególności z Kodeksem cywilnym (art. 6 ust. 1 lit. f) oraz art. 9 ust. 2 lit. f) RODO)</w:t>
      </w:r>
    </w:p>
    <w:p w14:paraId="0A500B99" w14:textId="569F50F4" w:rsidR="00364193" w:rsidRPr="00F155A6" w:rsidRDefault="00364193" w:rsidP="00364193">
      <w:pPr>
        <w:pStyle w:val="Bezodstpw"/>
        <w:rPr>
          <w:rFonts w:ascii="Arial Nova Light" w:eastAsia="Times New Roman" w:hAnsi="Arial Nova Light"/>
          <w:lang w:eastAsia="pl-PL"/>
        </w:rPr>
      </w:pPr>
      <w:r w:rsidRPr="00F155A6">
        <w:rPr>
          <w:rFonts w:ascii="Arial Nova Light" w:eastAsia="Times New Roman" w:hAnsi="Arial Nova Light"/>
          <w:lang w:eastAsia="pl-PL"/>
        </w:rPr>
        <w:t>Niezapowiedziane Wiadomości</w:t>
      </w:r>
      <w:r w:rsidR="005F32C6">
        <w:rPr>
          <w:rFonts w:ascii="Arial Nova Light" w:eastAsia="Times New Roman" w:hAnsi="Arial Nova Light"/>
          <w:lang w:eastAsia="pl-PL"/>
        </w:rPr>
        <w:t>.</w:t>
      </w:r>
    </w:p>
    <w:p w14:paraId="0792C707" w14:textId="77777777" w:rsidR="00F155A6" w:rsidRDefault="00364193" w:rsidP="00364193">
      <w:pPr>
        <w:pStyle w:val="Bezodstpw"/>
        <w:rPr>
          <w:rFonts w:ascii="Arial Nova Light" w:eastAsia="Times New Roman" w:hAnsi="Arial Nova Light"/>
          <w:lang w:eastAsia="pl-PL"/>
        </w:rPr>
      </w:pPr>
      <w:r w:rsidRPr="00F155A6">
        <w:rPr>
          <w:rFonts w:ascii="Arial Nova Light" w:eastAsia="Times New Roman" w:hAnsi="Arial Nova Light"/>
          <w:lang w:eastAsia="pl-PL"/>
        </w:rPr>
        <w:t>D&amp;G Finanse</w:t>
      </w:r>
      <w:r w:rsidRPr="00F155A6">
        <w:rPr>
          <w:rFonts w:ascii="Arial Nova Light" w:eastAsia="Times New Roman" w:hAnsi="Arial Nova Light"/>
          <w:lang w:eastAsia="pl-PL"/>
        </w:rPr>
        <w:t xml:space="preserve"> Sp. z o.o. zastrzega sobie prawo do wysyłania niezapowiedzianych wiadomości osobom, których dane kontaktowe posiada i które zgodziły się z Polityką Prywatności. Pod pojęciem niezapowiedzianych wiadomości </w:t>
      </w:r>
      <w:r w:rsidRPr="00F155A6">
        <w:rPr>
          <w:rFonts w:ascii="Arial Nova Light" w:eastAsia="Times New Roman" w:hAnsi="Arial Nova Light"/>
          <w:lang w:eastAsia="pl-PL"/>
        </w:rPr>
        <w:t xml:space="preserve">D&amp;G Finanse </w:t>
      </w:r>
      <w:r w:rsidRPr="00F155A6">
        <w:rPr>
          <w:rFonts w:ascii="Arial Nova Light" w:eastAsia="Times New Roman" w:hAnsi="Arial Nova Light"/>
          <w:lang w:eastAsia="pl-PL"/>
        </w:rPr>
        <w:t>Sp. z o.o. rozumie informacje odnoszące się bezpośrednio do jej serwisów, czasopism, usług i produktów (np. zmiany, wewnętrzne promocje), niekomercyjne listy (np. życzenia, komentarze osobiste itp.).</w:t>
      </w:r>
    </w:p>
    <w:p w14:paraId="653529EA" w14:textId="4303017D" w:rsidR="002D3C2E" w:rsidRPr="00F155A6" w:rsidRDefault="002D3C2E" w:rsidP="00364193">
      <w:pPr>
        <w:pStyle w:val="Bezodstpw"/>
        <w:rPr>
          <w:rFonts w:ascii="Arial Nova Light" w:eastAsia="Times New Roman" w:hAnsi="Arial Nova Light"/>
          <w:lang w:eastAsia="pl-PL"/>
        </w:rPr>
      </w:pPr>
      <w:r w:rsidRPr="00F155A6">
        <w:rPr>
          <w:rFonts w:ascii="Arial Nova Light" w:hAnsi="Arial Nova Light"/>
        </w:rPr>
        <w:br/>
        <w:t>Dochodzenie roszczeń</w:t>
      </w:r>
      <w:r w:rsidR="00F155A6">
        <w:rPr>
          <w:rFonts w:ascii="Arial Nova Light" w:hAnsi="Arial Nova Light"/>
        </w:rPr>
        <w:t>.</w:t>
      </w:r>
      <w:r w:rsidRPr="00F155A6">
        <w:rPr>
          <w:rFonts w:ascii="Arial Nova Light" w:hAnsi="Arial Nova Light"/>
        </w:rPr>
        <w:br/>
        <w:t>1. W przypadku konieczności dochodzenia roszczeń przez administratora lub obrony przed roszczeniami, administrator może przetwarzać dane osobowe określonych użytkowników do czasu zakończenia toczącego się postępowania oraz do upływu terminu przedawnienia roszczeń administratora względem użytkownika, który zazwyczaj wynosi 3 lata zgodnie z art. 118 Kodeksu cywilnego, lecz w szczególnych przypadkach przewidzianych prawem może być dłuższy.</w:t>
      </w:r>
      <w:r w:rsidRPr="00F155A6">
        <w:rPr>
          <w:rFonts w:ascii="Arial Nova Light" w:hAnsi="Arial Nova Light"/>
        </w:rPr>
        <w:br/>
        <w:t xml:space="preserve">2. Dane te będą wówczas przetwarzane zgodnie z art. 6 ust. 1 lit. f) RODO tj. w prawnie uzasadnionym interesie administratora polegającym na dochodzeniu swoich roszczeń względem użytkownika lub obrony przed roszczeniami. Prawnie uzasadniony interes administratora będzie wówczas celem nadrzędnym wobec praw i wolności usługobiorcy. </w:t>
      </w:r>
      <w:r w:rsidRPr="00F155A6">
        <w:rPr>
          <w:rFonts w:ascii="Arial Nova Light" w:hAnsi="Arial Nova Light"/>
        </w:rPr>
        <w:br/>
      </w:r>
      <w:r w:rsidRPr="00F155A6">
        <w:rPr>
          <w:rFonts w:ascii="Arial Nova Light" w:hAnsi="Arial Nova Light"/>
        </w:rPr>
        <w:br/>
        <w:t>IV</w:t>
      </w:r>
      <w:r w:rsidRPr="00F155A6">
        <w:rPr>
          <w:rFonts w:ascii="Arial Nova Light" w:hAnsi="Arial Nova Light"/>
        </w:rPr>
        <w:t xml:space="preserve">. </w:t>
      </w:r>
      <w:r w:rsidRPr="00F155A6">
        <w:rPr>
          <w:rFonts w:ascii="Arial Nova Light" w:hAnsi="Arial Nova Light"/>
        </w:rPr>
        <w:t>Odbiorcy danych osobowych</w:t>
      </w:r>
      <w:r w:rsidRPr="00F155A6">
        <w:rPr>
          <w:rFonts w:ascii="Arial Nova Light" w:hAnsi="Arial Nova Light"/>
        </w:rPr>
        <w:br/>
        <w:t>Administrator może ujawnić treść korespondencji wyłącznie w celu dochodzenia swoich roszczeń w ramach postępowania oraz ujawnia dane osobowe użytkowników oraz dane osobowe zawarte w formularzu kontaktowym i treść korespondencji podmiotom współpracującym z administratorem na podstawie pisemnych umów powierzenia przetwarzania danych osobowych, w celu realizacji określonych w umowie zadań i usług na rzecz administratora, w szczególności w zakresie obsługi poczty elektronicznej, hostingu, obsługi Strony, usług IT, windykacji, usług prawnych lub doradczych, obsługi administracyjnej.</w:t>
      </w:r>
    </w:p>
    <w:p w14:paraId="370EB238" w14:textId="77777777" w:rsidR="00F155A6" w:rsidRDefault="002D3C2E" w:rsidP="00364193">
      <w:pPr>
        <w:pStyle w:val="Bezodstpw"/>
        <w:rPr>
          <w:rFonts w:ascii="Arial Nova Light" w:hAnsi="Arial Nova Light"/>
        </w:rPr>
      </w:pPr>
      <w:r w:rsidRPr="00F155A6">
        <w:rPr>
          <w:rFonts w:ascii="Arial Nova Light" w:hAnsi="Arial Nova Light"/>
        </w:rPr>
        <w:br/>
        <w:t>V</w:t>
      </w:r>
      <w:r w:rsidRPr="00F155A6">
        <w:rPr>
          <w:rFonts w:ascii="Arial Nova Light" w:hAnsi="Arial Nova Light"/>
        </w:rPr>
        <w:t xml:space="preserve">. </w:t>
      </w:r>
      <w:r w:rsidRPr="00F155A6">
        <w:rPr>
          <w:rFonts w:ascii="Arial Nova Light" w:hAnsi="Arial Nova Light"/>
        </w:rPr>
        <w:t>Przesyłanie danych osobowych do państw trzecich</w:t>
      </w:r>
      <w:r w:rsidRPr="00F155A6">
        <w:rPr>
          <w:rFonts w:ascii="Arial Nova Light" w:hAnsi="Arial Nova Light"/>
        </w:rPr>
        <w:br/>
        <w:t xml:space="preserve">Dane osobowe nie będą przetwarzane w państwach trzecich. </w:t>
      </w:r>
      <w:r w:rsidRPr="00F155A6">
        <w:rPr>
          <w:rFonts w:ascii="Arial Nova Light" w:hAnsi="Arial Nova Light"/>
        </w:rPr>
        <w:br/>
      </w:r>
    </w:p>
    <w:p w14:paraId="7ADC25C7" w14:textId="77777777" w:rsidR="00F155A6" w:rsidRDefault="00F155A6" w:rsidP="00364193">
      <w:pPr>
        <w:pStyle w:val="Bezodstpw"/>
        <w:rPr>
          <w:rFonts w:ascii="Arial Nova Light" w:hAnsi="Arial Nova Light"/>
        </w:rPr>
      </w:pPr>
    </w:p>
    <w:p w14:paraId="7AFC8580" w14:textId="49D7E795" w:rsidR="00036590" w:rsidRPr="00F155A6" w:rsidRDefault="002D3C2E" w:rsidP="00364193">
      <w:pPr>
        <w:pStyle w:val="Bezodstpw"/>
        <w:rPr>
          <w:rFonts w:ascii="Arial Nova Light" w:hAnsi="Arial Nova Light"/>
        </w:rPr>
      </w:pPr>
      <w:r w:rsidRPr="00F155A6">
        <w:rPr>
          <w:rFonts w:ascii="Arial Nova Light" w:hAnsi="Arial Nova Light"/>
        </w:rPr>
        <w:br/>
      </w:r>
      <w:r w:rsidRPr="00F155A6">
        <w:rPr>
          <w:rFonts w:ascii="Arial Nova Light" w:hAnsi="Arial Nova Light"/>
        </w:rPr>
        <w:br/>
        <w:t>VI</w:t>
      </w:r>
      <w:r w:rsidRPr="00F155A6">
        <w:rPr>
          <w:rFonts w:ascii="Arial Nova Light" w:hAnsi="Arial Nova Light"/>
        </w:rPr>
        <w:t xml:space="preserve">. </w:t>
      </w:r>
      <w:r w:rsidRPr="00F155A6">
        <w:rPr>
          <w:rFonts w:ascii="Arial Nova Light" w:hAnsi="Arial Nova Light"/>
        </w:rPr>
        <w:t>Prawa osób, których dane osobowe dotyczą</w:t>
      </w:r>
      <w:r w:rsidRPr="00F155A6">
        <w:rPr>
          <w:rFonts w:ascii="Arial Nova Light" w:hAnsi="Arial Nova Light"/>
        </w:rPr>
        <w:br/>
      </w:r>
      <w:r w:rsidRPr="00F155A6">
        <w:rPr>
          <w:rFonts w:ascii="Arial Nova Light" w:hAnsi="Arial Nova Light"/>
        </w:rPr>
        <w:br/>
        <w:t>1. Każda osoba, której dane dotyczą, ma prawo:</w:t>
      </w:r>
      <w:r w:rsidRPr="00F155A6">
        <w:rPr>
          <w:rFonts w:ascii="Arial Nova Light" w:hAnsi="Arial Nova Light"/>
        </w:rPr>
        <w:br/>
        <w:t>1) dostępu – uzyskania od administratora potwierdzenia, czy przetwarzane są jej dane osobowe. Jeżeli dane osobowe są przetwarzane, jest ona uprawniona do uzyskania dostępu do nich oraz uzyskania następujących informacji: o celach przetwarzania, kategoriach danych osobowych, odbiorcach lub kategoriach odbiorców, którym dane zostały lub zostaną ujawnione, okresie przechowywania danych lub o kryteriach ich ustalania, o prawie do żądania sprostowania, usunięcia lub ograniczenia przetwarzania danych osobowych przysługujących osobie, której dane dotyczą, oraz do wniesienia sprzeciwu wobec takiego przetwarzania (art. 15 RODO)</w:t>
      </w:r>
      <w:r w:rsidRPr="00F155A6">
        <w:rPr>
          <w:rFonts w:ascii="Arial Nova Light" w:hAnsi="Arial Nova Light"/>
        </w:rPr>
        <w:br/>
        <w:t>2) do otrzymania kopii danych – uzyskanie kopii danych podlegających przetwarzaniu, przy czym pierwsza kopia jest bezpłatna, a za kolejne kopie administrator może nałożyć opłatę w rozsądnej wysokości, wynikającą z kosztów administracyjnych (art. 16 RODO).</w:t>
      </w:r>
      <w:r w:rsidRPr="00F155A6">
        <w:rPr>
          <w:rFonts w:ascii="Arial Nova Light" w:hAnsi="Arial Nova Light"/>
        </w:rPr>
        <w:br/>
        <w:t>3) do sprostowania – żądania sprostowania dotyczących jej danych osobowych, które są nieprawidłowe, lub uzupełnienia niekompletnych danych (art. 17 RODO).</w:t>
      </w:r>
      <w:r w:rsidRPr="00F155A6">
        <w:rPr>
          <w:rFonts w:ascii="Arial Nova Light" w:hAnsi="Arial Nova Light"/>
        </w:rPr>
        <w:br/>
        <w:t xml:space="preserve">4) do usunięcia danych – żądania usunięcia jej danych osobowych, jeżeli administrator nie ma już podstawy prawnej do ich przetwarzania lub dane nie są już niezbędne do celów przetwarzania (art. 17 RODO). </w:t>
      </w:r>
      <w:r w:rsidRPr="00F155A6">
        <w:rPr>
          <w:rFonts w:ascii="Arial Nova Light" w:hAnsi="Arial Nova Light"/>
        </w:rPr>
        <w:br/>
        <w:t>5) do ograniczenia przetwarzania – żądania ograniczenia przetwarzana danych osobowych (art. 18 RODO), gdy:</w:t>
      </w:r>
      <w:r w:rsidRPr="00F155A6">
        <w:rPr>
          <w:rFonts w:ascii="Arial Nova Light" w:hAnsi="Arial Nova Light"/>
        </w:rPr>
        <w:br/>
        <w:t>osoba, której dane dotyczą, kwestionuje prawidłowość danych osobowych – na okres pozwalający administratorowi sprawdzić prawidłowość tych danych;</w:t>
      </w:r>
      <w:r w:rsidRPr="00F155A6">
        <w:rPr>
          <w:rFonts w:ascii="Arial Nova Light" w:hAnsi="Arial Nova Light"/>
        </w:rPr>
        <w:br/>
        <w:t>przetwarzanie jest niezgodne z prawem, a osoba, której dane dotyczą, sprzeciwia się ich usunięciu, żądając ograniczenia ich wykorzystywania;</w:t>
      </w:r>
      <w:r w:rsidRPr="00F155A6">
        <w:rPr>
          <w:rFonts w:ascii="Arial Nova Light" w:hAnsi="Arial Nova Light"/>
        </w:rPr>
        <w:br/>
        <w:t>administrator nie potrzebuje już tych danych, ale są one potrzebne osobie, której dane dotyczą, do ustalenia, dochodzenia lub obrony roszczeń;</w:t>
      </w:r>
      <w:r w:rsidRPr="00F155A6">
        <w:rPr>
          <w:rFonts w:ascii="Arial Nova Light" w:hAnsi="Arial Nova Light"/>
        </w:rPr>
        <w:br/>
        <w:t xml:space="preserve">osoba, której dane dotyczą, wniosła sprzeciw wobec przetwarzania – do czasu stwierdzenia, czy prawnie uzasadnione podstawy po stronie administratora są nadrzędne wobec podstaw sprzeciwu osoby, której dane dotyczą; </w:t>
      </w:r>
      <w:r w:rsidRPr="00F155A6">
        <w:rPr>
          <w:rFonts w:ascii="Arial Nova Light" w:hAnsi="Arial Nova Light"/>
        </w:rPr>
        <w:br/>
        <w:t xml:space="preserve">6) do przenoszenia danych –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zawartej oraz jeżeli dane są przetwarzane w sposób zautomatyzowany (art. 20 RODO). </w:t>
      </w:r>
      <w:r w:rsidRPr="00F155A6">
        <w:rPr>
          <w:rFonts w:ascii="Arial Nova Light" w:hAnsi="Arial Nova Light"/>
        </w:rPr>
        <w:br/>
        <w:t xml:space="preserve">7) do sprzeciwu – wniesienia sprzeciwu wobec przetwarzania jej danych osobowych w prawnie uzasadnionych celach administratora, z przyczyn związanych z jej szczególną sytuacją, w tym wobec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 </w:t>
      </w:r>
      <w:r w:rsidRPr="00F155A6">
        <w:rPr>
          <w:rFonts w:ascii="Arial Nova Light" w:hAnsi="Arial Nova Light"/>
        </w:rPr>
        <w:br/>
        <w:t xml:space="preserve">8) do cofnięcia zgody w każdym momencie i bez podawania przyczyny, lecz przetwarzanie danych osobowych dokonane przed cofnięciem zgody nadal pozostaje zgodne z prawem. Cofnięcie zgody spowoduje zaprzestanie przetwarzania przez administratora danych osobowych w celu, w którym zgoda ta została wyrażona. </w:t>
      </w:r>
      <w:r w:rsidRPr="00F155A6">
        <w:rPr>
          <w:rFonts w:ascii="Arial Nova Light" w:hAnsi="Arial Nova Light"/>
        </w:rPr>
        <w:br/>
      </w:r>
      <w:r w:rsidRPr="00F155A6">
        <w:rPr>
          <w:rFonts w:ascii="Arial Nova Light" w:hAnsi="Arial Nova Light"/>
        </w:rPr>
        <w:br/>
        <w:t xml:space="preserve">2. Aby skorzystać z wyżej wymienionych praw, osoba, której dane dotyczą, powinna skontaktować się, wykorzystując podane dane kontaktowe, z administratorem i poinformować go, z którego prawa i w jakim zakresie chce skorzystać. </w:t>
      </w:r>
      <w:r w:rsidRPr="00F155A6">
        <w:rPr>
          <w:rFonts w:ascii="Arial Nova Light" w:hAnsi="Arial Nova Light"/>
        </w:rPr>
        <w:br/>
      </w:r>
      <w:r w:rsidRPr="00F155A6">
        <w:rPr>
          <w:rFonts w:ascii="Arial Nova Light" w:hAnsi="Arial Nova Light"/>
        </w:rPr>
        <w:br/>
      </w:r>
      <w:r w:rsidRPr="00F155A6">
        <w:rPr>
          <w:rFonts w:ascii="Arial Nova Light" w:hAnsi="Arial Nova Light"/>
        </w:rPr>
        <w:br/>
        <w:t>VII</w:t>
      </w:r>
      <w:r w:rsidR="00036590" w:rsidRPr="00F155A6">
        <w:rPr>
          <w:rFonts w:ascii="Arial Nova Light" w:hAnsi="Arial Nova Light"/>
        </w:rPr>
        <w:t xml:space="preserve">. </w:t>
      </w:r>
      <w:r w:rsidRPr="00F155A6">
        <w:rPr>
          <w:rFonts w:ascii="Arial Nova Light" w:hAnsi="Arial Nova Light"/>
        </w:rPr>
        <w:t>Prezes Urzędu Ochrony Danych Osobowych</w:t>
      </w:r>
      <w:r w:rsidRPr="00F155A6">
        <w:rPr>
          <w:rFonts w:ascii="Arial Nova Light" w:hAnsi="Arial Nova Light"/>
        </w:rPr>
        <w:br/>
        <w:t>Osoba, której dane dotyczą, ma prawo wnieść skargę do organu nadzoru, którym w Polsce jest Prezes Urzędu Ochrony Danych Osobowych z siedzibą w Warszawie, ul. Stawki 2, z którym można kontaktować się w następujący sposób:</w:t>
      </w:r>
      <w:r w:rsidRPr="00F155A6">
        <w:rPr>
          <w:rFonts w:ascii="Arial Nova Light" w:hAnsi="Arial Nova Light"/>
        </w:rPr>
        <w:br/>
        <w:t>1) listownie: ul. Stawki 2, 00-193 Warszawa;</w:t>
      </w:r>
      <w:r w:rsidRPr="00F155A6">
        <w:rPr>
          <w:rFonts w:ascii="Arial Nova Light" w:hAnsi="Arial Nova Light"/>
        </w:rPr>
        <w:br/>
        <w:t>2) przez elektroniczną skrzynkę podawczą dostępną na stronie: https://www.uodo.gov.pl/pl/p/kontakt;</w:t>
      </w:r>
      <w:r w:rsidRPr="00F155A6">
        <w:rPr>
          <w:rFonts w:ascii="Arial Nova Light" w:hAnsi="Arial Nova Light"/>
        </w:rPr>
        <w:br/>
        <w:t xml:space="preserve">3) telefonicznie: (22) 531 03 00; </w:t>
      </w:r>
      <w:r w:rsidRPr="00F155A6">
        <w:rPr>
          <w:rFonts w:ascii="Arial Nova Light" w:hAnsi="Arial Nova Light"/>
        </w:rPr>
        <w:br/>
      </w:r>
      <w:r w:rsidRPr="00F155A6">
        <w:rPr>
          <w:rFonts w:ascii="Arial Nova Light" w:hAnsi="Arial Nova Light"/>
        </w:rPr>
        <w:br/>
        <w:t>VIII</w:t>
      </w:r>
      <w:r w:rsidR="00036590" w:rsidRPr="00F155A6">
        <w:rPr>
          <w:rFonts w:ascii="Arial Nova Light" w:hAnsi="Arial Nova Light"/>
        </w:rPr>
        <w:t xml:space="preserve">. </w:t>
      </w:r>
      <w:r w:rsidRPr="00F155A6">
        <w:rPr>
          <w:rFonts w:ascii="Arial Nova Light" w:hAnsi="Arial Nova Light"/>
        </w:rPr>
        <w:t>Zmiany polityki prywatności</w:t>
      </w:r>
    </w:p>
    <w:p w14:paraId="665D093A" w14:textId="0201273B" w:rsidR="002D3C2E" w:rsidRPr="00F155A6" w:rsidRDefault="002D3C2E" w:rsidP="00364193">
      <w:pPr>
        <w:pStyle w:val="Bezodstpw"/>
        <w:rPr>
          <w:rFonts w:ascii="Arial Nova Light" w:hAnsi="Arial Nova Light"/>
        </w:rPr>
      </w:pPr>
      <w:r w:rsidRPr="00F155A6">
        <w:rPr>
          <w:rFonts w:ascii="Arial Nova Light" w:hAnsi="Arial Nova Light"/>
        </w:rPr>
        <w:t>Polityka prywatności może być uzupełniana lub uaktualniana zgodnie z bieżącymi potrzebami administratora w celu zapewnienia aktualnej i rzetelnej informacji użytkownikom dotyczącej ich danych osobowych i informacji o nich. O wszelkich zmianach polityki prywatności użytkownicy zostaną poinformowani na Stronie.</w:t>
      </w:r>
    </w:p>
    <w:p w14:paraId="3E8CB5EC" w14:textId="77777777" w:rsidR="009D0342" w:rsidRPr="00F155A6" w:rsidRDefault="009D0342" w:rsidP="00364193">
      <w:pPr>
        <w:pStyle w:val="Bezodstpw"/>
        <w:rPr>
          <w:rFonts w:ascii="Arial Nova Light" w:hAnsi="Arial Nova Light"/>
        </w:rPr>
      </w:pPr>
    </w:p>
    <w:sectPr w:rsidR="009D0342" w:rsidRPr="00F15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2E"/>
    <w:rsid w:val="00036590"/>
    <w:rsid w:val="002D3C2E"/>
    <w:rsid w:val="00364193"/>
    <w:rsid w:val="005F32C6"/>
    <w:rsid w:val="009D0342"/>
    <w:rsid w:val="00F15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93CB"/>
  <w15:chartTrackingRefBased/>
  <w15:docId w15:val="{AA016F9B-4855-44F5-8F1E-257C951E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D3C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364193"/>
    <w:pPr>
      <w:spacing w:after="0" w:line="240" w:lineRule="auto"/>
    </w:pPr>
  </w:style>
  <w:style w:type="character" w:styleId="Wyrnienieintensywne">
    <w:name w:val="Intense Emphasis"/>
    <w:basedOn w:val="Domylnaczcionkaakapitu"/>
    <w:uiPriority w:val="21"/>
    <w:qFormat/>
    <w:rsid w:val="00F155A6"/>
    <w:rPr>
      <w:i/>
      <w:iCs/>
      <w:color w:val="4472C4" w:themeColor="accent1"/>
    </w:rPr>
  </w:style>
  <w:style w:type="character" w:styleId="Uwydatnienie">
    <w:name w:val="Emphasis"/>
    <w:basedOn w:val="Domylnaczcionkaakapitu"/>
    <w:uiPriority w:val="20"/>
    <w:qFormat/>
    <w:rsid w:val="00F15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351388">
      <w:bodyDiv w:val="1"/>
      <w:marLeft w:val="0"/>
      <w:marRight w:val="0"/>
      <w:marTop w:val="0"/>
      <w:marBottom w:val="0"/>
      <w:divBdr>
        <w:top w:val="none" w:sz="0" w:space="0" w:color="auto"/>
        <w:left w:val="none" w:sz="0" w:space="0" w:color="auto"/>
        <w:bottom w:val="none" w:sz="0" w:space="0" w:color="auto"/>
        <w:right w:val="none" w:sz="0" w:space="0" w:color="auto"/>
      </w:divBdr>
      <w:divsChild>
        <w:div w:id="1374043292">
          <w:marLeft w:val="0"/>
          <w:marRight w:val="0"/>
          <w:marTop w:val="0"/>
          <w:marBottom w:val="0"/>
          <w:divBdr>
            <w:top w:val="none" w:sz="0" w:space="0" w:color="auto"/>
            <w:left w:val="none" w:sz="0" w:space="0" w:color="auto"/>
            <w:bottom w:val="none" w:sz="0" w:space="0" w:color="auto"/>
            <w:right w:val="none" w:sz="0" w:space="0" w:color="auto"/>
          </w:divBdr>
          <w:divsChild>
            <w:div w:id="574316042">
              <w:marLeft w:val="0"/>
              <w:marRight w:val="0"/>
              <w:marTop w:val="0"/>
              <w:marBottom w:val="0"/>
              <w:divBdr>
                <w:top w:val="none" w:sz="0" w:space="0" w:color="auto"/>
                <w:left w:val="none" w:sz="0" w:space="0" w:color="auto"/>
                <w:bottom w:val="none" w:sz="0" w:space="0" w:color="auto"/>
                <w:right w:val="none" w:sz="0" w:space="0" w:color="auto"/>
              </w:divBdr>
              <w:divsChild>
                <w:div w:id="12577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2791">
      <w:bodyDiv w:val="1"/>
      <w:marLeft w:val="0"/>
      <w:marRight w:val="0"/>
      <w:marTop w:val="0"/>
      <w:marBottom w:val="0"/>
      <w:divBdr>
        <w:top w:val="none" w:sz="0" w:space="0" w:color="auto"/>
        <w:left w:val="none" w:sz="0" w:space="0" w:color="auto"/>
        <w:bottom w:val="none" w:sz="0" w:space="0" w:color="auto"/>
        <w:right w:val="none" w:sz="0" w:space="0" w:color="auto"/>
      </w:divBdr>
    </w:div>
    <w:div w:id="1906912656">
      <w:bodyDiv w:val="1"/>
      <w:marLeft w:val="0"/>
      <w:marRight w:val="0"/>
      <w:marTop w:val="0"/>
      <w:marBottom w:val="0"/>
      <w:divBdr>
        <w:top w:val="none" w:sz="0" w:space="0" w:color="auto"/>
        <w:left w:val="none" w:sz="0" w:space="0" w:color="auto"/>
        <w:bottom w:val="none" w:sz="0" w:space="0" w:color="auto"/>
        <w:right w:val="none" w:sz="0" w:space="0" w:color="auto"/>
      </w:divBdr>
      <w:divsChild>
        <w:div w:id="2099670333">
          <w:marLeft w:val="0"/>
          <w:marRight w:val="0"/>
          <w:marTop w:val="0"/>
          <w:marBottom w:val="0"/>
          <w:divBdr>
            <w:top w:val="none" w:sz="0" w:space="0" w:color="auto"/>
            <w:left w:val="none" w:sz="0" w:space="0" w:color="auto"/>
            <w:bottom w:val="none" w:sz="0" w:space="0" w:color="auto"/>
            <w:right w:val="none" w:sz="0" w:space="0" w:color="auto"/>
          </w:divBdr>
          <w:divsChild>
            <w:div w:id="842470341">
              <w:marLeft w:val="0"/>
              <w:marRight w:val="0"/>
              <w:marTop w:val="0"/>
              <w:marBottom w:val="0"/>
              <w:divBdr>
                <w:top w:val="none" w:sz="0" w:space="0" w:color="auto"/>
                <w:left w:val="none" w:sz="0" w:space="0" w:color="auto"/>
                <w:bottom w:val="none" w:sz="0" w:space="0" w:color="auto"/>
                <w:right w:val="none" w:sz="0" w:space="0" w:color="auto"/>
              </w:divBdr>
              <w:divsChild>
                <w:div w:id="2162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2090</Words>
  <Characters>12545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SZCZYGIEŁ</dc:creator>
  <cp:keywords/>
  <dc:description/>
  <cp:lastModifiedBy>STANISŁAW SZCZYGIEŁ</cp:lastModifiedBy>
  <cp:revision>2</cp:revision>
  <dcterms:created xsi:type="dcterms:W3CDTF">2021-01-08T11:16:00Z</dcterms:created>
  <dcterms:modified xsi:type="dcterms:W3CDTF">2021-01-08T11:16:00Z</dcterms:modified>
</cp:coreProperties>
</file>